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5A2E" w14:textId="1A02619E" w:rsidR="00707726" w:rsidRPr="00FA3DAB" w:rsidRDefault="00707726" w:rsidP="00FA3DA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A3DAB">
        <w:rPr>
          <w:rFonts w:ascii="Arial" w:hAnsi="Arial" w:cs="Arial"/>
          <w:b/>
          <w:bCs/>
          <w:sz w:val="28"/>
          <w:szCs w:val="28"/>
          <w:lang w:val="en-GB"/>
        </w:rPr>
        <w:t>Participants of WG</w:t>
      </w:r>
      <w:r w:rsidR="00AC77DC">
        <w:rPr>
          <w:rFonts w:ascii="Arial" w:hAnsi="Arial" w:cs="Arial"/>
          <w:b/>
          <w:bCs/>
          <w:sz w:val="28"/>
          <w:szCs w:val="28"/>
          <w:lang w:val="en-GB"/>
        </w:rPr>
        <w:t>3: End users</w:t>
      </w:r>
    </w:p>
    <w:p w14:paraId="2CDFE903" w14:textId="48ADB56E" w:rsidR="00A25C1A" w:rsidRDefault="00707726" w:rsidP="00AC77D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Name of your production centre or preclinical laboratory</w:t>
      </w:r>
    </w:p>
    <w:p w14:paraId="03D24E0C" w14:textId="77777777" w:rsidR="00FA3DAB" w:rsidRPr="00AC77DC" w:rsidRDefault="00FA3DAB" w:rsidP="00AC77DC">
      <w:pPr>
        <w:pStyle w:val="Paragraphedeliste"/>
        <w:jc w:val="both"/>
        <w:rPr>
          <w:rFonts w:ascii="Arial" w:hAnsi="Arial" w:cs="Arial"/>
          <w:sz w:val="20"/>
          <w:szCs w:val="20"/>
          <w:lang w:val="en-GB"/>
        </w:rPr>
      </w:pPr>
    </w:p>
    <w:p w14:paraId="4E49F17A" w14:textId="2277EB11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 xml:space="preserve">Which type of </w:t>
      </w:r>
      <w:r w:rsidR="00AC77DC">
        <w:rPr>
          <w:rFonts w:ascii="Arial" w:hAnsi="Arial" w:cs="Arial"/>
          <w:sz w:val="20"/>
          <w:szCs w:val="20"/>
          <w:lang w:val="en-GB"/>
        </w:rPr>
        <w:t xml:space="preserve">cell therapy your clinic uses or is interested to </w:t>
      </w:r>
      <w:proofErr w:type="gramStart"/>
      <w:r w:rsidR="00AC77DC">
        <w:rPr>
          <w:rFonts w:ascii="Arial" w:hAnsi="Arial" w:cs="Arial"/>
          <w:sz w:val="20"/>
          <w:szCs w:val="20"/>
          <w:lang w:val="en-GB"/>
        </w:rPr>
        <w:t>use</w:t>
      </w:r>
      <w:r w:rsidR="00252A14">
        <w:rPr>
          <w:rFonts w:ascii="Arial" w:hAnsi="Arial" w:cs="Arial"/>
          <w:sz w:val="20"/>
          <w:szCs w:val="20"/>
          <w:lang w:val="en-GB"/>
        </w:rPr>
        <w:t>?</w:t>
      </w:r>
      <w:r w:rsidR="00AC77DC">
        <w:rPr>
          <w:rFonts w:ascii="Arial" w:hAnsi="Arial" w:cs="Arial"/>
          <w:sz w:val="20"/>
          <w:szCs w:val="20"/>
          <w:lang w:val="en-GB"/>
        </w:rPr>
        <w:t>:</w:t>
      </w:r>
      <w:proofErr w:type="gramEnd"/>
    </w:p>
    <w:p w14:paraId="05C1ACB1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Cell suspension / spray</w:t>
      </w:r>
    </w:p>
    <w:p w14:paraId="720AADD5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Cultured Epithelial Autografts (CEA)</w:t>
      </w:r>
    </w:p>
    <w:p w14:paraId="1EBBB2AD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Cultured Dermal–Epidermal Autografts (CDEA)</w:t>
      </w:r>
    </w:p>
    <w:p w14:paraId="21C258B6" w14:textId="77777777" w:rsidR="00707726" w:rsidRPr="00FA3DAB" w:rsidRDefault="00707726" w:rsidP="00FA3DAB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Autologous two</w:t>
      </w:r>
      <w:r w:rsidRPr="00FA3DAB">
        <w:rPr>
          <w:rFonts w:ascii="Cambria Math" w:hAnsi="Cambria Math" w:cs="Cambria Math"/>
          <w:sz w:val="20"/>
          <w:szCs w:val="20"/>
          <w:lang w:val="en-GB"/>
        </w:rPr>
        <w:t>‑</w:t>
      </w:r>
      <w:r w:rsidRPr="00FA3DAB">
        <w:rPr>
          <w:rFonts w:ascii="Arial" w:hAnsi="Arial" w:cs="Arial"/>
          <w:sz w:val="20"/>
          <w:szCs w:val="20"/>
          <w:lang w:val="en-GB"/>
        </w:rPr>
        <w:t>layer skin substitutes</w:t>
      </w:r>
    </w:p>
    <w:p w14:paraId="0C819E99" w14:textId="147AC773" w:rsidR="00FA3DAB" w:rsidRDefault="00707726" w:rsidP="00E4025D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Other (please specify)</w:t>
      </w:r>
    </w:p>
    <w:p w14:paraId="317EF861" w14:textId="77777777" w:rsidR="00E4025D" w:rsidRPr="00E4025D" w:rsidRDefault="00E4025D" w:rsidP="00E4025D">
      <w:pPr>
        <w:pStyle w:val="Paragraphedeliste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68DCDAF0" w14:textId="46F790B9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 xml:space="preserve">Are you aware of </w:t>
      </w:r>
      <w:r w:rsidR="00252A14">
        <w:rPr>
          <w:rFonts w:ascii="Arial" w:hAnsi="Arial" w:cs="Arial"/>
          <w:sz w:val="20"/>
          <w:szCs w:val="20"/>
          <w:lang w:val="en-GB"/>
        </w:rPr>
        <w:t>the practical and regulative issues connected with the use of cell therapies`</w:t>
      </w:r>
    </w:p>
    <w:p w14:paraId="47958243" w14:textId="77777777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Yes, fully aware</w:t>
      </w:r>
    </w:p>
    <w:p w14:paraId="4DB3114A" w14:textId="77777777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Partially aware</w:t>
      </w:r>
    </w:p>
    <w:p w14:paraId="69AB32A0" w14:textId="77777777" w:rsidR="00707726" w:rsidRPr="00FA3DAB" w:rsidRDefault="00707726" w:rsidP="00FA3DAB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No, not aware</w:t>
      </w:r>
    </w:p>
    <w:p w14:paraId="74115372" w14:textId="41E59EBD" w:rsidR="00FA3DAB" w:rsidRDefault="00707726" w:rsidP="00252A14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Not applicable</w:t>
      </w:r>
    </w:p>
    <w:p w14:paraId="5A4B01B8" w14:textId="77777777" w:rsidR="00BC6094" w:rsidRPr="00BC6094" w:rsidRDefault="00BC6094" w:rsidP="00252A14">
      <w:pPr>
        <w:pStyle w:val="Paragraphedeliste"/>
        <w:numPr>
          <w:ilvl w:val="0"/>
          <w:numId w:val="6"/>
        </w:numPr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p w14:paraId="61FFC0C2" w14:textId="66B070C8" w:rsidR="00707726" w:rsidRPr="00FA3DAB" w:rsidRDefault="00707726" w:rsidP="00FA3D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How many participants from your centre would attend the onsite WG</w:t>
      </w:r>
      <w:r w:rsidR="00252A14">
        <w:rPr>
          <w:rFonts w:ascii="Arial" w:hAnsi="Arial" w:cs="Arial"/>
          <w:sz w:val="20"/>
          <w:szCs w:val="20"/>
          <w:lang w:val="en-GB"/>
        </w:rPr>
        <w:t xml:space="preserve">3 </w:t>
      </w:r>
      <w:r w:rsidRPr="00FA3DAB">
        <w:rPr>
          <w:rFonts w:ascii="Arial" w:hAnsi="Arial" w:cs="Arial"/>
          <w:sz w:val="20"/>
          <w:szCs w:val="20"/>
          <w:lang w:val="en-GB"/>
        </w:rPr>
        <w:t xml:space="preserve">meeting in </w:t>
      </w:r>
      <w:r w:rsidR="00252A14">
        <w:rPr>
          <w:rFonts w:ascii="Arial" w:hAnsi="Arial" w:cs="Arial"/>
          <w:sz w:val="20"/>
          <w:szCs w:val="20"/>
          <w:lang w:val="en-GB"/>
        </w:rPr>
        <w:t>Helsinki</w:t>
      </w:r>
      <w:r w:rsidRPr="00FA3DAB">
        <w:rPr>
          <w:rFonts w:ascii="Arial" w:hAnsi="Arial" w:cs="Arial"/>
          <w:sz w:val="20"/>
          <w:szCs w:val="20"/>
          <w:lang w:val="en-GB"/>
        </w:rPr>
        <w:t>?</w:t>
      </w:r>
    </w:p>
    <w:p w14:paraId="4E7E43A8" w14:textId="77777777" w:rsidR="00FA3DAB" w:rsidRPr="00FA3DAB" w:rsidRDefault="00FA3DAB" w:rsidP="00FA3DAB">
      <w:pPr>
        <w:pStyle w:val="Paragraphedeliste"/>
        <w:jc w:val="both"/>
        <w:rPr>
          <w:rFonts w:ascii="Arial" w:hAnsi="Arial" w:cs="Arial"/>
          <w:sz w:val="20"/>
          <w:szCs w:val="20"/>
          <w:lang w:val="en-GB"/>
        </w:rPr>
      </w:pPr>
    </w:p>
    <w:p w14:paraId="3A72C40D" w14:textId="36733C7D" w:rsidR="00A25C1A" w:rsidRPr="00A25C1A" w:rsidRDefault="00707726" w:rsidP="00A25C1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FA3DAB">
        <w:rPr>
          <w:rFonts w:ascii="Arial" w:hAnsi="Arial" w:cs="Arial"/>
          <w:sz w:val="20"/>
          <w:szCs w:val="20"/>
          <w:lang w:val="en-GB"/>
        </w:rPr>
        <w:t>Key points you consider important for inclusion in the onsite meeting agenda (</w:t>
      </w:r>
      <w:proofErr w:type="spellStart"/>
      <w:r w:rsidRPr="00FA3DAB">
        <w:rPr>
          <w:rFonts w:ascii="Arial" w:hAnsi="Arial" w:cs="Arial"/>
          <w:i/>
          <w:iCs/>
          <w:sz w:val="20"/>
          <w:szCs w:val="20"/>
          <w:lang w:val="en-GB"/>
        </w:rPr>
        <w:t>e.g</w:t>
      </w:r>
      <w:proofErr w:type="spellEnd"/>
      <w:r w:rsidR="00252A14" w:rsidRPr="00252A14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Availability of cell therapies in Europe, 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Skin substitutes characteristics</w:t>
      </w:r>
      <w:r w:rsidR="00FA3DAB" w:rsidRPr="00FA3DAB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 Indications of use, </w:t>
      </w:r>
      <w:r w:rsidR="000760E8">
        <w:rPr>
          <w:rFonts w:ascii="Arial" w:hAnsi="Arial" w:cs="Arial"/>
          <w:i/>
          <w:iCs/>
          <w:sz w:val="20"/>
          <w:szCs w:val="20"/>
          <w:lang w:val="en-GB"/>
        </w:rPr>
        <w:t xml:space="preserve">EU regulations concerning cell therapies, </w:t>
      </w:r>
      <w:r w:rsidR="00BC6094">
        <w:rPr>
          <w:rFonts w:ascii="Arial" w:hAnsi="Arial" w:cs="Arial"/>
          <w:i/>
          <w:iCs/>
          <w:sz w:val="20"/>
          <w:szCs w:val="20"/>
          <w:lang w:val="en-GB"/>
        </w:rPr>
        <w:t>C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ross-border ordering </w:t>
      </w:r>
      <w:r w:rsidR="000760E8">
        <w:rPr>
          <w:rFonts w:ascii="Arial" w:hAnsi="Arial" w:cs="Arial"/>
          <w:i/>
          <w:iCs/>
          <w:sz w:val="20"/>
          <w:szCs w:val="20"/>
          <w:lang w:val="en-GB"/>
        </w:rPr>
        <w:t xml:space="preserve">of 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cell therapies, </w:t>
      </w:r>
      <w:r w:rsidR="00BC6094">
        <w:rPr>
          <w:rFonts w:ascii="Arial" w:hAnsi="Arial" w:cs="Arial"/>
          <w:i/>
          <w:iCs/>
          <w:sz w:val="20"/>
          <w:szCs w:val="20"/>
          <w:lang w:val="en-GB"/>
        </w:rPr>
        <w:t>B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ridging care options before applying products, </w:t>
      </w:r>
      <w:r w:rsidR="00BC6094">
        <w:rPr>
          <w:rFonts w:ascii="Arial" w:hAnsi="Arial" w:cs="Arial"/>
          <w:i/>
          <w:iCs/>
          <w:sz w:val="20"/>
          <w:szCs w:val="20"/>
          <w:lang w:val="en-GB"/>
        </w:rPr>
        <w:t>H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andling of </w:t>
      </w:r>
      <w:r w:rsidR="000760E8">
        <w:rPr>
          <w:rFonts w:ascii="Arial" w:hAnsi="Arial" w:cs="Arial"/>
          <w:i/>
          <w:iCs/>
          <w:sz w:val="20"/>
          <w:szCs w:val="20"/>
          <w:lang w:val="en-GB"/>
        </w:rPr>
        <w:t xml:space="preserve">delivered 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 xml:space="preserve">products, </w:t>
      </w:r>
      <w:r w:rsidR="00BC6094">
        <w:rPr>
          <w:rFonts w:ascii="Arial" w:hAnsi="Arial" w:cs="Arial"/>
          <w:i/>
          <w:iCs/>
          <w:sz w:val="20"/>
          <w:szCs w:val="20"/>
          <w:lang w:val="en-GB"/>
        </w:rPr>
        <w:t>P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>ost operative strategies</w:t>
      </w:r>
      <w:r w:rsidR="000760E8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252A14"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Pr="00FA3DAB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</w:p>
    <w:sectPr w:rsidR="00A25C1A" w:rsidRPr="00A25C1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D011" w14:textId="77777777" w:rsidR="008C4129" w:rsidRDefault="008C4129" w:rsidP="00FE5F03">
      <w:pPr>
        <w:spacing w:after="0" w:line="240" w:lineRule="auto"/>
      </w:pPr>
      <w:r>
        <w:separator/>
      </w:r>
    </w:p>
  </w:endnote>
  <w:endnote w:type="continuationSeparator" w:id="0">
    <w:p w14:paraId="43E6EA6E" w14:textId="77777777" w:rsidR="008C4129" w:rsidRDefault="008C4129" w:rsidP="00FE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D220" w14:textId="77777777" w:rsidR="008C4129" w:rsidRDefault="008C4129" w:rsidP="00FE5F03">
      <w:pPr>
        <w:spacing w:after="0" w:line="240" w:lineRule="auto"/>
      </w:pPr>
      <w:r>
        <w:separator/>
      </w:r>
    </w:p>
  </w:footnote>
  <w:footnote w:type="continuationSeparator" w:id="0">
    <w:p w14:paraId="4454B950" w14:textId="77777777" w:rsidR="008C4129" w:rsidRDefault="008C4129" w:rsidP="00FE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7F77" w14:textId="268C425C" w:rsidR="00FE5F03" w:rsidRDefault="00FE5F0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F76421" wp14:editId="1E386DF7">
          <wp:simplePos x="0" y="0"/>
          <wp:positionH relativeFrom="column">
            <wp:posOffset>1396365</wp:posOffset>
          </wp:positionH>
          <wp:positionV relativeFrom="paragraph">
            <wp:posOffset>-362585</wp:posOffset>
          </wp:positionV>
          <wp:extent cx="2247900" cy="586027"/>
          <wp:effectExtent l="0" t="0" r="0" b="5080"/>
          <wp:wrapNone/>
          <wp:docPr id="21309433" name="Image 1" descr="Une image contenant texte, Graphique, graphisme, dessin humorist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433" name="Image 1" descr="Une image contenant texte, Graphique, graphisme, dessin humorist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8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E55C68D" wp14:editId="24C0900B">
          <wp:simplePos x="0" y="0"/>
          <wp:positionH relativeFrom="column">
            <wp:posOffset>4739640</wp:posOffset>
          </wp:positionH>
          <wp:positionV relativeFrom="paragraph">
            <wp:posOffset>-87630</wp:posOffset>
          </wp:positionV>
          <wp:extent cx="1219200" cy="255270"/>
          <wp:effectExtent l="0" t="0" r="0" b="0"/>
          <wp:wrapSquare wrapText="bothSides"/>
          <wp:docPr id="534984302" name="Image 3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84302" name="Image 3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9A8437D" wp14:editId="41ECEAEE">
          <wp:simplePos x="0" y="0"/>
          <wp:positionH relativeFrom="column">
            <wp:posOffset>-603885</wp:posOffset>
          </wp:positionH>
          <wp:positionV relativeFrom="paragraph">
            <wp:posOffset>-173355</wp:posOffset>
          </wp:positionV>
          <wp:extent cx="847725" cy="396240"/>
          <wp:effectExtent l="0" t="0" r="0" b="0"/>
          <wp:wrapSquare wrapText="bothSides"/>
          <wp:docPr id="1021718070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18070" name="Image 2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493"/>
    <w:multiLevelType w:val="hybridMultilevel"/>
    <w:tmpl w:val="F882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EA0"/>
    <w:multiLevelType w:val="hybridMultilevel"/>
    <w:tmpl w:val="513CF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194"/>
    <w:multiLevelType w:val="hybridMultilevel"/>
    <w:tmpl w:val="D8467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5F3E"/>
    <w:multiLevelType w:val="hybridMultilevel"/>
    <w:tmpl w:val="0FA0C51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656D4"/>
    <w:multiLevelType w:val="hybridMultilevel"/>
    <w:tmpl w:val="20248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95AA4"/>
    <w:multiLevelType w:val="hybridMultilevel"/>
    <w:tmpl w:val="4C2E016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B77C13"/>
    <w:multiLevelType w:val="hybridMultilevel"/>
    <w:tmpl w:val="69569D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7095">
    <w:abstractNumId w:val="4"/>
  </w:num>
  <w:num w:numId="2" w16cid:durableId="243687968">
    <w:abstractNumId w:val="1"/>
  </w:num>
  <w:num w:numId="3" w16cid:durableId="501240521">
    <w:abstractNumId w:val="6"/>
  </w:num>
  <w:num w:numId="4" w16cid:durableId="1561015680">
    <w:abstractNumId w:val="0"/>
  </w:num>
  <w:num w:numId="5" w16cid:durableId="1177840886">
    <w:abstractNumId w:val="2"/>
  </w:num>
  <w:num w:numId="6" w16cid:durableId="1070495607">
    <w:abstractNumId w:val="3"/>
  </w:num>
  <w:num w:numId="7" w16cid:durableId="1693798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26"/>
    <w:rsid w:val="000760E8"/>
    <w:rsid w:val="00231B73"/>
    <w:rsid w:val="00252A14"/>
    <w:rsid w:val="00294967"/>
    <w:rsid w:val="00481916"/>
    <w:rsid w:val="005837BE"/>
    <w:rsid w:val="00707726"/>
    <w:rsid w:val="008C4129"/>
    <w:rsid w:val="008D74DE"/>
    <w:rsid w:val="00984815"/>
    <w:rsid w:val="00A25C1A"/>
    <w:rsid w:val="00AB50A7"/>
    <w:rsid w:val="00AC77DC"/>
    <w:rsid w:val="00BC6094"/>
    <w:rsid w:val="00E4025D"/>
    <w:rsid w:val="00E468CA"/>
    <w:rsid w:val="00F4541A"/>
    <w:rsid w:val="00FA3DAB"/>
    <w:rsid w:val="00FB33D1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BDF"/>
  <w15:chartTrackingRefBased/>
  <w15:docId w15:val="{ADE650B6-10CD-4315-A1BC-C9692A40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72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077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7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7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7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7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7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7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7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7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7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7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7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7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7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7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7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7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077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726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7077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7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72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F0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F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6BA9616AFC43840DAEA3AC56CC4E" ma:contentTypeVersion="14" ma:contentTypeDescription="Crear nuevo documento." ma:contentTypeScope="" ma:versionID="6512ef1acb11d3aaa30132f6eb42462f">
  <xsd:schema xmlns:xsd="http://www.w3.org/2001/XMLSchema" xmlns:xs="http://www.w3.org/2001/XMLSchema" xmlns:p="http://schemas.microsoft.com/office/2006/metadata/properties" xmlns:ns2="081a9623-063d-4bf8-a7a1-08a730bf8a62" xmlns:ns3="55e37f20-64fb-4cd0-9bb5-5ccb0b04611e" targetNamespace="http://schemas.microsoft.com/office/2006/metadata/properties" ma:root="true" ma:fieldsID="c3e5d0d9f4ed73fdfef29535cd335019" ns2:_="" ns3:_="">
    <xsd:import namespace="081a9623-063d-4bf8-a7a1-08a730bf8a62"/>
    <xsd:import namespace="55e37f20-64fb-4cd0-9bb5-5ccb0b04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a9623-063d-4bf8-a7a1-08a730bf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95645a5-e8a4-4b39-ba71-b95711bf4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7f20-64fb-4cd0-9bb5-5ccb0b04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87b1a2-ec21-46fc-bad5-70ed4434cae4}" ma:internalName="TaxCatchAll" ma:showField="CatchAllData" ma:web="55e37f20-64fb-4cd0-9bb5-5ccb0b04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7f20-64fb-4cd0-9bb5-5ccb0b04611e" xsi:nil="true"/>
    <lcf76f155ced4ddcb4097134ff3c332f xmlns="081a9623-063d-4bf8-a7a1-08a730bf8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BBDF5-F67A-4179-AF09-ADF7EA8A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a9623-063d-4bf8-a7a1-08a730bf8a62"/>
    <ds:schemaRef ds:uri="55e37f20-64fb-4cd0-9bb5-5ccb0b04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4D54A-96D7-4D29-BCC7-35FECA4DC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8AA43-071B-4BDE-8B1D-B6B2B5F9A9FE}">
  <ds:schemaRefs>
    <ds:schemaRef ds:uri="http://schemas.microsoft.com/office/2006/metadata/properties"/>
    <ds:schemaRef ds:uri="http://schemas.microsoft.com/office/infopath/2007/PartnerControls"/>
    <ds:schemaRef ds:uri="55e37f20-64fb-4cd0-9bb5-5ccb0b04611e"/>
    <ds:schemaRef ds:uri="081a9623-063d-4bf8-a7a1-08a730bf8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4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Chato Astrain</dc:creator>
  <cp:keywords/>
  <dc:description/>
  <cp:lastModifiedBy>Charlotte BESNARD</cp:lastModifiedBy>
  <cp:revision>2</cp:revision>
  <dcterms:created xsi:type="dcterms:W3CDTF">2026-02-25T15:50:00Z</dcterms:created>
  <dcterms:modified xsi:type="dcterms:W3CDTF">2026-02-25T15:50:00Z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0x010100C3246BA9616AFC43840DAEA3AC56CC4E</vt:lpwstr>
  </property>
</Properties>
</file>